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spacing w:before="100" w:beforeAutospacing="1" w:after="270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Armenian</w:t>
      </w:r>
    </w:p>
    <w:p>
      <w:pPr>
        <w:spacing w:before="100" w:beforeAutospacing="1" w:after="270"/>
        <w:rPr>
          <w:rFonts w:asciiTheme="majorHAnsi" w:hAnsiTheme="majorHAnsi" w:cstheme="majorHAnsi"/>
          <w:b/>
          <w:bCs/>
          <w:sz w:val="28"/>
          <w:szCs w:val="28"/>
        </w:rPr>
      </w:pPr>
      <w:r>
        <w:rPr>
          <w:rFonts w:asciiTheme="majorHAnsi" w:hAnsiTheme="majorHAnsi" w:cstheme="majorHAnsi"/>
          <w:b/>
          <w:bCs/>
          <w:sz w:val="28"/>
          <w:szCs w:val="28"/>
        </w:rPr>
        <w:t>Sample Notice of Availability of Language Assistance Services and Auxiliary Aids and Services (§ 92.11)</w:t>
      </w:r>
    </w:p>
    <w:p>
      <w:pPr>
        <w:spacing w:before="100" w:beforeAutospacing="1" w:after="270"/>
        <w:rPr>
          <w:rFonts w:asciiTheme="majorHAnsi" w:hAnsiTheme="majorHAnsi" w:cstheme="majorHAnsi"/>
          <w:sz w:val="28"/>
          <w:szCs w:val="28"/>
        </w:rPr>
      </w:pPr>
      <w:r>
        <w:rPr>
          <w:rFonts w:asciiTheme="majorHAnsi" w:hAnsiTheme="majorHAnsi" w:cstheme="majorHAnsi"/>
          <w:sz w:val="28"/>
          <w:szCs w:val="28"/>
        </w:rPr>
        <w:t>ATTENTION: If you speak [insert language], free language assistance services are available to you. Appropriate auxiliary aids and services to provide information in accessible formats are also available free of charge. Call 1-xxx-xxx-xxxx (TTY: 1-xxx-xxx-xxxx) or speak to your provider.”</w:t>
      </w:r>
    </w:p>
    <w:p>
      <w:pPr>
        <w:rPr>
          <w:rFonts w:asciiTheme="majorHAnsi" w:hAnsiTheme="majorHAnsi" w:cstheme="majorHAnsi"/>
          <w:sz w:val="28"/>
          <w:szCs w:val="28"/>
        </w:rPr>
      </w:pPr>
    </w:p>
    <w:p>
      <w:pPr>
        <w:rPr>
          <w:rFonts w:asciiTheme="majorHAnsi" w:hAnsiTheme="majorHAnsi" w:cstheme="majorHAnsi"/>
          <w:sz w:val="28"/>
          <w:szCs w:val="28"/>
        </w:rPr>
      </w:pPr>
    </w:p>
    <w:p>
      <w:pPr>
        <w:spacing w:before="100" w:beforeAutospacing="1" w:after="270"/>
        <w:rPr>
          <w:rFonts w:asciiTheme="minorHAnsi" w:eastAsia="Calibri Light" w:hAnsiTheme="minorHAnsi" w:cs="Calibri Light"/>
          <w:sz w:val="28"/>
          <w:szCs w:val="28"/>
          <w:lang w:val="hy-AM"/>
        </w:rPr>
      </w:pPr>
      <w:r>
        <w:rPr>
          <w:rFonts w:ascii="Calibri Light" w:eastAsia="Calibri Light" w:hAnsi="Calibri Light" w:cs="Calibri Light"/>
          <w:sz w:val="28"/>
          <w:szCs w:val="28"/>
          <w:lang w:val="hy-AM"/>
        </w:rPr>
        <w:t xml:space="preserve">ՀԱՅԵՐԵՆ </w:t>
      </w:r>
    </w:p>
    <w:p>
      <w:pPr>
        <w:spacing w:before="100" w:beforeAutospacing="1" w:after="270"/>
        <w:rPr>
          <w:rFonts w:asciiTheme="majorHAnsi" w:hAnsiTheme="majorHAnsi" w:cstheme="majorHAnsi"/>
          <w:sz w:val="28"/>
          <w:szCs w:val="28"/>
        </w:rPr>
      </w:pPr>
      <w:r>
        <w:rPr>
          <w:rFonts w:ascii="Calibri Light" w:eastAsia="Calibri Light" w:hAnsi="Calibri Light" w:cs="Calibri Light"/>
          <w:sz w:val="28"/>
          <w:szCs w:val="28"/>
          <w:lang w:val="hy-AM"/>
        </w:rPr>
        <w:t>ՈՒՇԱԴՐՈՒԹՅՈՒՆ. Եթե խոսում եք հայերեն, Դուք կարող եք օգտվել լեզվական աջակցության անվճար ծառայություններից: Մատչելի ձևաչափերով տեղեկատվություն տրամադրելու համապատասխան օժանդակ միջոցներն ու ծառայությունները նույնպես տրամադրվում են անվճար: Զանգահարեք 1-xxx-xxx-xxxx հեռախոսահամարով (TTY՝ 1-xxx-xxx-xxxx) կամ խոսեք Ձեր մատակարարի հետ:</w:t>
      </w:r>
    </w:p>
    <w:p/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rdia New">
    <w:altName w:val="Leelawadee UI"/>
    <w:panose1 w:val="020B0304020202020204"/>
    <w:charset w:val="DE"/>
    <w:family w:val="roman"/>
    <w:pitch w:val="variable"/>
    <w:sig w:usb0="01000001" w:usb1="00000000" w:usb2="00000000" w:usb3="00000000" w:csb0="0001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DE"/>
    <w:family w:val="roman"/>
    <w:pitch w:val="variable"/>
    <w:sig w:usb0="01000001" w:usb1="00000000" w:usb2="00000000" w:usb3="00000000" w:csb0="0001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A92F50-5C1B-47E9-9212-0792F16C6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Calibri" w:eastAsia="Times New Roman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111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HHS/OCR</dc:creator>
  <cp:lastModifiedBy>Cynthia Wright</cp:lastModifiedBy>
  <cp:revision>4</cp:revision>
  <dcterms:created xsi:type="dcterms:W3CDTF">2024-04-01T20:47:00Z</dcterms:created>
  <dcterms:modified xsi:type="dcterms:W3CDTF">2024-04-10T20:08:00Z</dcterms:modified>
</cp:coreProperties>
</file>